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bCs/>
          <w:color w:val="143F6A"/>
          <w:sz w:val="28"/>
          <w:lang w:val="hu"/>
        </w:rPr>
        <w:t>Meghatalmazás és beleegyező nyilatkozat</w:t>
      </w:r>
    </w:p>
    <w:p w14:paraId="17F7B916" w14:textId="6AFFC3C1" w:rsidR="0015045E" w:rsidRPr="00613103" w:rsidRDefault="00186246" w:rsidP="00B140C4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143F6A"/>
          <w:sz w:val="28"/>
          <w:lang w:val="hu"/>
        </w:rPr>
        <w:t>HollandZorg Flexpolis</w:t>
      </w:r>
      <w:r>
        <w:rPr>
          <w:rFonts w:ascii="Arial" w:hAnsi="Arial"/>
          <w:color w:val="143F6A"/>
          <w:sz w:val="28"/>
          <w:lang w:val="hu"/>
        </w:rPr>
        <w:br/>
      </w:r>
      <w:r>
        <w:rPr>
          <w:rFonts w:ascii="Arial" w:hAnsi="Arial"/>
          <w:b/>
          <w:bCs/>
          <w:color w:val="143F6A"/>
          <w:sz w:val="28"/>
          <w:lang w:val="hu"/>
        </w:rPr>
        <w:t xml:space="preserve">(„HollandZorg Public Health Insurance” egészségbiztosítás és „No Risk” I és II kiegészítő biztosítás) </w:t>
      </w:r>
      <w:r>
        <w:rPr>
          <w:rFonts w:ascii="Arial" w:hAnsi="Arial"/>
          <w:color w:val="143F6A"/>
          <w:sz w:val="22"/>
          <w:lang w:val="hu"/>
        </w:rPr>
        <w:br/>
      </w: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Alulírott kijelentem, hogy a(z)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FD50F2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532B8CB1" w:rsidR="00F82B54" w:rsidRPr="00773A02" w:rsidRDefault="00AD054D" w:rsidP="00175134">
            <w:pPr>
              <w:rPr>
                <w:rFonts w:ascii="Arial" w:hAnsi="Arial" w:cs="Arial"/>
                <w:sz w:val="22"/>
                <w:szCs w:val="22"/>
                <w:lang w:val="hu"/>
              </w:rPr>
            </w:pPr>
            <w:r>
              <w:rPr>
                <w:rFonts w:ascii="Arial" w:hAnsi="Arial"/>
                <w:sz w:val="22"/>
                <w:lang w:val="h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  <w:lang w:val="hu"/>
              </w:rPr>
              <w:instrText xml:space="preserve"> MERGEFIELD "Handelsnaam" </w:instrTex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hu"/>
              </w:rPr>
              <w:t>«</w:t>
            </w:r>
            <w:r w:rsidR="00674608">
              <w:rPr>
                <w:rFonts w:ascii="Arial" w:hAnsi="Arial"/>
                <w:noProof/>
                <w:sz w:val="22"/>
                <w:szCs w:val="22"/>
                <w:lang w:val="hu"/>
              </w:rPr>
              <w:t>Handelsnaam</w:t>
            </w:r>
            <w:r>
              <w:rPr>
                <w:rFonts w:ascii="Arial" w:hAnsi="Arial"/>
                <w:noProof/>
                <w:sz w:val="22"/>
                <w:szCs w:val="22"/>
                <w:lang w:val="hu"/>
              </w:rPr>
              <w:t>»</w: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end"/>
            </w:r>
            <w:r>
              <w:rPr>
                <w:rFonts w:ascii="Arial" w:hAnsi="Arial"/>
                <w:sz w:val="22"/>
                <w:lang w:val="hu"/>
              </w:rPr>
              <w:t xml:space="preserve"> cég alkalmazásában állok, melynek székhelye a(z) «</w:t>
            </w:r>
            <w:r w:rsidR="00674608">
              <w:rPr>
                <w:rFonts w:ascii="Arial" w:hAnsi="Arial"/>
                <w:sz w:val="22"/>
                <w:lang w:val="hu"/>
              </w:rPr>
              <w:t>Vestigingsplaats</w:t>
            </w:r>
            <w:r>
              <w:rPr>
                <w:rFonts w:ascii="Arial" w:hAnsi="Arial"/>
                <w:sz w:val="22"/>
                <w:lang w:val="hu"/>
              </w:rPr>
              <w:t>» cím alatt található.</w:t>
            </w:r>
          </w:p>
        </w:tc>
      </w:tr>
    </w:tbl>
    <w:p w14:paraId="64884696" w14:textId="5BC8F647" w:rsidR="00AD054D" w:rsidRPr="00773A02" w:rsidRDefault="00F82B54" w:rsidP="004262AB">
      <w:pPr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 </w:t>
      </w:r>
    </w:p>
    <w:p w14:paraId="4682A8DB" w14:textId="5B33393D" w:rsidR="00393377" w:rsidRPr="00773A02" w:rsidRDefault="00393377" w:rsidP="00461152">
      <w:pPr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br/>
        <w:t>Én, az alább megnevezett munkavállaló,</w:t>
      </w:r>
    </w:p>
    <w:p w14:paraId="284767A3" w14:textId="0A68857A" w:rsidR="00B34DE4" w:rsidRPr="00773A02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ezennel meghatalmazást adok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– melynek székhelye a(z) </w:t>
      </w:r>
      <w:r w:rsidR="00FD50F2" w:rsidRPr="00613103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"Vestigingsplaats" </w:instrText>
      </w:r>
      <w:r w:rsidR="00FD50F2" w:rsidRPr="00613103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«Vestigingsplaats»</w:t>
      </w:r>
      <w:r w:rsidR="00FD50F2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cím alatt található – arra, hogy nevemben</w:t>
      </w:r>
      <w:r>
        <w:rPr>
          <w:rFonts w:ascii="Arial" w:hAnsi="Arial"/>
          <w:sz w:val="22"/>
          <w:lang w:val="hu"/>
        </w:rPr>
        <w:br/>
      </w:r>
    </w:p>
    <w:p w14:paraId="4F22CEA0" w14:textId="53DA3042" w:rsidR="003D649F" w:rsidRPr="00773A02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mint biztosítási kötvénytulajdonos és biztosított részére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cégnél </w:t>
      </w:r>
      <w:r w:rsidR="00187AD7" w:rsidRPr="00187AD7">
        <w:rPr>
          <w:rFonts w:ascii="Arial" w:hAnsi="Arial"/>
          <w:sz w:val="22"/>
          <w:lang w:val="hu"/>
        </w:rPr>
        <w:t>történő munkavégzésemtől kezdődően</w:t>
      </w:r>
      <w:r>
        <w:rPr>
          <w:rFonts w:ascii="Arial" w:hAnsi="Arial"/>
          <w:sz w:val="22"/>
          <w:lang w:val="hu"/>
        </w:rPr>
        <w:t xml:space="preserve"> a HollandZorg biztosítónál „HollandZorg Public Healthcare Insurance” egészségbiztosítást kössön;</w:t>
      </w:r>
      <w:r>
        <w:rPr>
          <w:rFonts w:ascii="Arial" w:hAnsi="Arial"/>
          <w:sz w:val="22"/>
          <w:lang w:val="hu"/>
        </w:rPr>
        <w:br/>
      </w:r>
    </w:p>
    <w:p w14:paraId="53F6C211" w14:textId="31074410" w:rsidR="00B34DE4" w:rsidRPr="00773A02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mint biztosítási kötvénytulajdonos és biztosított részére a HollandZorg biztosítónál kiegészítő „No Risk” (I és II) biztosítást kössön a „HollandZorg Public Healthcare Insurance” egészségbiztosításéval azonos szerződéskötési időponttal;</w:t>
      </w:r>
      <w:r>
        <w:rPr>
          <w:rFonts w:ascii="Arial" w:hAnsi="Arial"/>
          <w:sz w:val="22"/>
          <w:lang w:val="hu"/>
        </w:rPr>
        <w:br/>
      </w:r>
    </w:p>
    <w:p w14:paraId="547F18CE" w14:textId="0F00CF42" w:rsidR="001973C8" w:rsidRPr="00773A02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módosítsa a „HollandZorg Public Healthcare Insurance” egészségbiztosítást vagy intézkedjen annak felmondásáról attól a naptól, amelyen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cégnél történő alkalmazásom megszűnik, kivéve, ha egészségbiztosítási kötelezettségem továbbra is fennáll;</w:t>
      </w:r>
      <w:r>
        <w:rPr>
          <w:rFonts w:ascii="Arial" w:hAnsi="Arial"/>
          <w:sz w:val="22"/>
          <w:lang w:val="hu"/>
        </w:rPr>
        <w:br/>
      </w:r>
    </w:p>
    <w:p w14:paraId="5D5B1939" w14:textId="3D1A6D3E" w:rsidR="00E36260" w:rsidRPr="00773A02" w:rsidRDefault="00FE457B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bookmarkStart w:id="0" w:name="_Hlk132876556"/>
      <w:r>
        <w:rPr>
          <w:rFonts w:ascii="Arial" w:hAnsi="Arial"/>
          <w:sz w:val="22"/>
          <w:lang w:val="hu"/>
        </w:rPr>
        <w:t xml:space="preserve">módosítsa, illetve mondja fel a kiegészítő „No Risk” (I és II) biztosítást, vagy intézkedjen annak felmondásáról attól a naptól, amelyen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cégnél történő alkalmazásom megszűnik;</w:t>
      </w:r>
      <w:r>
        <w:rPr>
          <w:rFonts w:ascii="Arial" w:hAnsi="Arial"/>
          <w:sz w:val="22"/>
          <w:lang w:val="hu"/>
        </w:rPr>
        <w:br/>
      </w:r>
    </w:p>
    <w:bookmarkEnd w:id="0"/>
    <w:p w14:paraId="058C3972" w14:textId="384B8221" w:rsidR="004262AB" w:rsidRPr="00773A02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adja meg a HollandZorg biztosítónak azokat a személyes adataimat – köztük a hollandiai állampolgári szolgáltatási számomat (BSN), e-mail címemet és IBAN számomat –, amelyek a fent említett biztosítási szerződés, illetve szerződések igényléséhez és felmondásához szükségesek;</w:t>
      </w:r>
      <w:r>
        <w:rPr>
          <w:rFonts w:ascii="Arial" w:hAnsi="Arial"/>
          <w:sz w:val="22"/>
          <w:lang w:val="hu"/>
        </w:rPr>
        <w:br/>
      </w:r>
    </w:p>
    <w:p w14:paraId="709C5EEC" w14:textId="13FF0FE6" w:rsidR="003D649F" w:rsidRPr="00773A02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időben értesítse a HollandZorg biztosítót a személyes adataimban esetleg bekövetkező változásokról;</w:t>
      </w:r>
      <w:r>
        <w:rPr>
          <w:rFonts w:ascii="Arial" w:hAnsi="Arial"/>
          <w:sz w:val="22"/>
          <w:lang w:val="hu"/>
        </w:rPr>
        <w:br/>
      </w:r>
    </w:p>
    <w:p w14:paraId="41062651" w14:textId="2B74A199" w:rsidR="005A0E39" w:rsidRPr="00773A02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haladéktalanul fizesse meg a HollandZorg biztosító részére a „HollandZorg Public Healthcare Insurance” egészségbiztosítás és a kiegészítő „No Risk” biztosítás alapján engem terhelő biztosítási díjakat;</w:t>
      </w:r>
      <w:r>
        <w:rPr>
          <w:rFonts w:ascii="Arial" w:hAnsi="Arial"/>
          <w:sz w:val="22"/>
          <w:lang w:val="hu"/>
        </w:rPr>
        <w:br/>
      </w:r>
    </w:p>
    <w:p w14:paraId="13773118" w14:textId="14771B34" w:rsidR="001E773C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fogadja a HollandZorg biztosító által a fent említett biztosítási szerződés, illetve szerződések alapján részemre teljesítendő folyósításokat, majd azok összegét fizesse ki nekem, amennyiben a HollandZorg ezeket az összegeket nem közvetlenül nekem, hanem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folyósítja;</w:t>
      </w:r>
      <w:r>
        <w:rPr>
          <w:rFonts w:ascii="Arial" w:hAnsi="Arial"/>
          <w:sz w:val="22"/>
          <w:lang w:val="hu"/>
        </w:rPr>
        <w:br/>
      </w:r>
    </w:p>
    <w:p w14:paraId="3C922E7B" w14:textId="23D61A9A" w:rsidR="0012525D" w:rsidRPr="00773A02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fogadja a „HollandZorg Public Healthcare Insurance” egészségbiztosítás és a kiegészítő „No Risk” biztosítás, illetve ezen belül a biztosítási kötvény kapcsán a HollandZorg biztosítótól kapott értesítéseket.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 köteles haladéktalanul értesíteni engem ezekről az üzenetekről (azok tartalmáról). </w:t>
      </w:r>
      <w:r>
        <w:rPr>
          <w:rFonts w:ascii="Arial" w:hAnsi="Arial"/>
          <w:sz w:val="22"/>
          <w:lang w:val="hu"/>
        </w:rPr>
        <w:br/>
      </w:r>
    </w:p>
    <w:p w14:paraId="1815F474" w14:textId="4BDC258D" w:rsidR="00084147" w:rsidRPr="00773A0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meghatalmazást adok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arra, hogy:</w:t>
      </w:r>
      <w:r>
        <w:rPr>
          <w:rFonts w:ascii="Arial" w:hAnsi="Arial"/>
          <w:sz w:val="22"/>
          <w:lang w:val="hu"/>
        </w:rPr>
        <w:br/>
      </w:r>
    </w:p>
    <w:p w14:paraId="3BF6161B" w14:textId="77777777" w:rsidR="00D20C20" w:rsidRPr="00773A0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levonja a fizetésemből a „HollandZorg Public Healthcare Insurance” egészségbiztosítás és a kiegészítő „No Risk” biztosítás kapcsán általam fizetendő biztosítási díjösszegeket, vagy </w:t>
      </w:r>
      <w:r>
        <w:rPr>
          <w:rFonts w:ascii="Arial" w:hAnsi="Arial"/>
          <w:sz w:val="22"/>
          <w:lang w:val="hu"/>
        </w:rPr>
        <w:lastRenderedPageBreak/>
        <w:t xml:space="preserve">beszámítsa ezeket az összegeket a részemre folyósítandó összegekbe, és e célból megőrizze biztosítási kötvényemet (annak egy példányát). </w:t>
      </w:r>
    </w:p>
    <w:p w14:paraId="20A7B2DD" w14:textId="3954AFA8" w:rsidR="00D20C20" w:rsidRPr="00773A02" w:rsidRDefault="00D20C20" w:rsidP="00C8019E">
      <w:pPr>
        <w:spacing w:line="276" w:lineRule="auto"/>
        <w:rPr>
          <w:rFonts w:ascii="Arial" w:hAnsi="Arial" w:cs="Arial"/>
          <w:sz w:val="22"/>
          <w:szCs w:val="22"/>
          <w:lang w:val="hu"/>
        </w:rPr>
      </w:pPr>
    </w:p>
    <w:p w14:paraId="3019D6EB" w14:textId="1633A6B7" w:rsidR="00B34DE4" w:rsidRPr="00773A0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fenti biztosítási szerződések megkötése nyomán az általam fizetendő biztosítási díj összege az alábbi díjelemekből áll:</w:t>
      </w:r>
    </w:p>
    <w:p w14:paraId="6A56B43C" w14:textId="33B2277E" w:rsidR="00B34DE4" w:rsidRPr="00773A0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„HollandZorg Public Healthcare Insurance” egészségbiztosítási díj</w:t>
      </w:r>
      <w:r>
        <w:rPr>
          <w:rFonts w:ascii="Arial" w:hAnsi="Arial"/>
          <w:sz w:val="22"/>
          <w:lang w:val="hu"/>
        </w:rPr>
        <w:tab/>
        <w:t>……… euró</w:t>
      </w:r>
    </w:p>
    <w:p w14:paraId="7F3D33A1" w14:textId="39FE172F" w:rsidR="00B34DE4" w:rsidRPr="00FD50F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„No Risk I” kiegészítő biztosítási díj </w:t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  <w:t>……… euró</w:t>
      </w:r>
    </w:p>
    <w:p w14:paraId="1E2356F3" w14:textId="374C1B72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 xml:space="preserve">„No Risk II” kiegészítő biztosítási díj </w:t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 w:rsidR="00773A02">
        <w:rPr>
          <w:rFonts w:ascii="Arial" w:hAnsi="Arial"/>
          <w:sz w:val="22"/>
          <w:lang w:val="hu"/>
        </w:rPr>
        <w:t>....</w:t>
      </w:r>
      <w:r>
        <w:rPr>
          <w:rFonts w:ascii="Arial" w:hAnsi="Arial"/>
          <w:sz w:val="22"/>
          <w:lang w:val="hu"/>
        </w:rPr>
        <w:t>0,00 euró</w:t>
      </w:r>
    </w:p>
    <w:p w14:paraId="6FDCD7B9" w14:textId="7E65D49F" w:rsidR="00B34DE4" w:rsidRPr="00773A02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br/>
        <w:t>Az esedékes havi biztosítási díj teljes összege</w:t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  <w:t>……... euró</w:t>
      </w:r>
      <w:r>
        <w:rPr>
          <w:rFonts w:ascii="Arial" w:hAnsi="Arial"/>
          <w:sz w:val="22"/>
          <w:lang w:val="hu"/>
        </w:rPr>
        <w:br/>
      </w:r>
      <w:r>
        <w:rPr>
          <w:rFonts w:ascii="Arial" w:hAnsi="Arial"/>
          <w:sz w:val="22"/>
          <w:lang w:val="hu"/>
        </w:rPr>
        <w:br/>
        <w:t>Tisztában vagyok azzal, hogy a fenti díjelemek összege a biztosítási idő alatt megváltozhat.</w:t>
      </w:r>
      <w:r>
        <w:rPr>
          <w:rFonts w:ascii="Arial" w:hAnsi="Arial"/>
          <w:sz w:val="22"/>
          <w:lang w:val="hu"/>
        </w:rPr>
        <w:br/>
      </w:r>
      <w:r>
        <w:rPr>
          <w:rFonts w:ascii="Arial" w:hAnsi="Arial"/>
          <w:sz w:val="22"/>
          <w:lang w:val="hu"/>
        </w:rPr>
        <w:br/>
        <w:t xml:space="preserve">Amennyiben a fenti összegek levonását vagy beszámítását a jog nem teszi lehetővé, úgy meghatalmazást adok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arra, hogy azokat IBAN számlámról emelje le.</w:t>
      </w:r>
      <w:r>
        <w:rPr>
          <w:rFonts w:ascii="Arial" w:hAnsi="Arial"/>
          <w:sz w:val="22"/>
          <w:lang w:val="hu"/>
        </w:rPr>
        <w:br/>
      </w:r>
    </w:p>
    <w:p w14:paraId="0A7EBFBC" w14:textId="787D1FB5" w:rsidR="00B34DE4" w:rsidRPr="00773A02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Felhatalmazom/nem hatalmazom fel (a nem kívánt rész törlendő)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 által kijelölt munkavállalókat arra, hogy nyújtsanak segítséget a biztosítási kötvény adminisztrációjában és konzultáljanak velem minden fontos adatról, az egészségi állapotomra vonatkozó információkat is beleértve, ha és amennyiben ez adminisztrációs szempontból szükséges. Az ilyen irányú segítség számlák benyújtását és a HollandZorg biztosítóval való kapcsolatfelvételt foglalhatja magában, ha a biztosítások magyarázatot igényelnek, és ha egészségügyi közvetítői eljárás válik szükségessé.</w:t>
      </w:r>
    </w:p>
    <w:p w14:paraId="268419E8" w14:textId="77777777" w:rsidR="00084147" w:rsidRPr="00773A02" w:rsidRDefault="00084147" w:rsidP="00B34DE4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03D2AC0E" w14:textId="74F8FB95" w:rsidR="0013043A" w:rsidRPr="00FD50F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meghatalmazást adok a HollandZorg biztosítónak arra, hogy:</w:t>
      </w:r>
    </w:p>
    <w:p w14:paraId="5798D286" w14:textId="0187FD33" w:rsidR="00E36260" w:rsidRPr="00FD50F2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felszámítsa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a „HollandZorg Public Healthcare Insurance” egészségbiztosítás és a kiegészítő „No Risk” I és II biztosítás kapcsán általam fizetendő biztosítási díjösszegeket;</w:t>
      </w:r>
    </w:p>
    <w:p w14:paraId="5A9128EA" w14:textId="0CAA1D50" w:rsidR="0004021E" w:rsidRPr="00FD50F2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fent említett biztosítási szerződéshez, illetve szerződésekhez tartozó biztosítási kötvényt, valamint a vonatkozó egyéb értesítéseket e-mailben elküldje nekem, és</w:t>
      </w:r>
    </w:p>
    <w:p w14:paraId="69FE0528" w14:textId="434895E6" w:rsidR="00B34DE4" w:rsidRPr="00FD50F2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a fent említett biztosítási szerződésekhez tartozó biztosítási kötvényt, valamint a vonatkozó egyéb értesítéseket a HollandZorg biztosító mindaddig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küldje el, amíg hivatalos nyilvántartásában nincs meg jelenlegi e-mail címem.</w:t>
      </w:r>
      <w:r>
        <w:rPr>
          <w:rFonts w:ascii="Arial" w:hAnsi="Arial"/>
          <w:sz w:val="22"/>
          <w:lang w:val="hu"/>
        </w:rPr>
        <w:br/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 jelen meghatalmazás és beleegyező nyilatkozat azon a napon veszti érvényét: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amelyen a „HollandZorg Public Healthcare Insurance” egészségbiztosítás és a kiegészítő „No Risk” I és II biztosítás megszűnik és a biztosítási időszak adminisztrációja lezárul; vagy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amelyen a jelen meghatalmazást és hozzájárulást írásban visszavonom.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Személyes adataim: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830"/>
        <w:gridCol w:w="7513"/>
        <w:gridCol w:w="13"/>
      </w:tblGrid>
      <w:tr w:rsidR="00613103" w:rsidRPr="006D0D0D" w14:paraId="6B9AD900" w14:textId="77777777" w:rsidTr="00CD4281">
        <w:tc>
          <w:tcPr>
            <w:tcW w:w="2830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Teljes utónév (utónevek):</w:t>
            </w:r>
          </w:p>
        </w:tc>
        <w:tc>
          <w:tcPr>
            <w:tcW w:w="7526" w:type="dxa"/>
            <w:gridSpan w:val="2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7065" w:rsidRPr="00613103" w14:paraId="1086EB53" w14:textId="77777777" w:rsidTr="00DA7065">
        <w:trPr>
          <w:gridAfter w:val="1"/>
          <w:wAfter w:w="13" w:type="dxa"/>
        </w:trPr>
        <w:tc>
          <w:tcPr>
            <w:tcW w:w="2830" w:type="dxa"/>
            <w:shd w:val="clear" w:color="auto" w:fill="auto"/>
          </w:tcPr>
          <w:p w14:paraId="635563B1" w14:textId="77777777" w:rsidR="00DA7065" w:rsidRPr="00613103" w:rsidRDefault="00DA7065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Vezetéknév:</w:t>
            </w:r>
          </w:p>
        </w:tc>
        <w:tc>
          <w:tcPr>
            <w:tcW w:w="7513" w:type="dxa"/>
          </w:tcPr>
          <w:p w14:paraId="5DDE7BA1" w14:textId="77777777" w:rsidR="00DA7065" w:rsidRPr="00613103" w:rsidRDefault="00DA706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7065" w:rsidRPr="00613103" w14:paraId="31E03AD2" w14:textId="77777777" w:rsidTr="00DA7065">
        <w:trPr>
          <w:gridAfter w:val="1"/>
          <w:wAfter w:w="13" w:type="dxa"/>
        </w:trPr>
        <w:tc>
          <w:tcPr>
            <w:tcW w:w="2830" w:type="dxa"/>
            <w:shd w:val="clear" w:color="auto" w:fill="auto"/>
          </w:tcPr>
          <w:p w14:paraId="5A4A3C8A" w14:textId="40124C28" w:rsidR="00DA7065" w:rsidRPr="00613103" w:rsidRDefault="00DA7065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Születési dátum:</w:t>
            </w:r>
          </w:p>
        </w:tc>
        <w:tc>
          <w:tcPr>
            <w:tcW w:w="7513" w:type="dxa"/>
          </w:tcPr>
          <w:p w14:paraId="6D0172D7" w14:textId="77777777" w:rsidR="00DA7065" w:rsidRPr="00613103" w:rsidRDefault="00DA706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Kijelentem, hogy:</w:t>
      </w:r>
    </w:p>
    <w:p w14:paraId="08E98FA5" w14:textId="149A17E6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 xml:space="preserve">az űrlapot pontosan, hiánytalanul és a valóságnak megfelelően töltöttem ki, </w:t>
      </w:r>
      <w:r w:rsidR="00CD4281">
        <w:rPr>
          <w:rFonts w:ascii="Arial" w:hAnsi="Arial"/>
          <w:sz w:val="22"/>
          <w:lang w:val="hu"/>
        </w:rPr>
        <w:t>és</w:t>
      </w:r>
      <w:r>
        <w:rPr>
          <w:rFonts w:ascii="Arial" w:hAnsi="Arial"/>
          <w:sz w:val="22"/>
          <w:lang w:val="hu"/>
        </w:rPr>
        <w:t xml:space="preserve"> írtam alá;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személyes adataim változásairól haladéktalanul értesítem a HollandZorg biztosítót, továbbá, hogy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az űrlapot végigolvastam és az abban foglaltakat megértettem.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Város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Dátum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A munkavállaló aláírása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5372DE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5636B036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  <w:lang w:val="hu"/>
      </w:rPr>
      <w:t xml:space="preserve">A HollandZorg biztosítónak meghatalmazás; biztosítási díj beszedése a munkáltatón keresztül 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  <w:lang w:val="hu"/>
      </w:rPr>
      <w:t>Verziószám: 230228</w:t>
    </w:r>
    <w:r>
      <w:rPr>
        <w:rStyle w:val="Paginanummer"/>
        <w:rFonts w:ascii="Lucida Sans Unicode" w:hAnsi="Lucida Sans Unicode"/>
        <w:sz w:val="16"/>
        <w:lang w:val="hu"/>
      </w:rPr>
      <w:tab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instrText xml:space="preserve"> PAGE </w:instrTex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separate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t>1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end"/>
    </w:r>
    <w:r>
      <w:rPr>
        <w:rStyle w:val="Paginanummer"/>
        <w:rFonts w:ascii="Lucida Sans Unicode" w:hAnsi="Lucida Sans Unicode"/>
        <w:sz w:val="16"/>
        <w:lang w:val="hu"/>
      </w:rPr>
      <w:t>/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instrText xml:space="preserve"> NUMPAGES   \* MERGEFORMAT </w:instrTex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separate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t>4.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end"/>
    </w:r>
    <w:r>
      <w:rPr>
        <w:lang w:val="hu"/>
      </w:rPr>
      <w:t xml:space="preserve"> old.</w:t>
    </w:r>
  </w:p>
  <w:p w14:paraId="218491F2" w14:textId="77777777" w:rsidR="004D636A" w:rsidRPr="00036C31" w:rsidRDefault="00B83834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val="hu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8519521">
    <w:abstractNumId w:val="7"/>
  </w:num>
  <w:num w:numId="2" w16cid:durableId="626273883">
    <w:abstractNumId w:val="2"/>
  </w:num>
  <w:num w:numId="3" w16cid:durableId="12657961">
    <w:abstractNumId w:val="6"/>
  </w:num>
  <w:num w:numId="4" w16cid:durableId="913129175">
    <w:abstractNumId w:val="4"/>
  </w:num>
  <w:num w:numId="5" w16cid:durableId="1835024265">
    <w:abstractNumId w:val="9"/>
  </w:num>
  <w:num w:numId="6" w16cid:durableId="1838182483">
    <w:abstractNumId w:val="0"/>
  </w:num>
  <w:num w:numId="7" w16cid:durableId="1347244399">
    <w:abstractNumId w:val="8"/>
  </w:num>
  <w:num w:numId="8" w16cid:durableId="794912952">
    <w:abstractNumId w:val="5"/>
  </w:num>
  <w:num w:numId="9" w16cid:durableId="812526323">
    <w:abstractNumId w:val="1"/>
  </w:num>
  <w:num w:numId="10" w16cid:durableId="294456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87AD7"/>
    <w:rsid w:val="001973C8"/>
    <w:rsid w:val="001E3644"/>
    <w:rsid w:val="001E547C"/>
    <w:rsid w:val="001E773C"/>
    <w:rsid w:val="001F0156"/>
    <w:rsid w:val="001F3336"/>
    <w:rsid w:val="00235D35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3F3D80"/>
    <w:rsid w:val="004011BA"/>
    <w:rsid w:val="00421712"/>
    <w:rsid w:val="004262AB"/>
    <w:rsid w:val="00430DC8"/>
    <w:rsid w:val="004311B4"/>
    <w:rsid w:val="00461152"/>
    <w:rsid w:val="0047047F"/>
    <w:rsid w:val="00471D99"/>
    <w:rsid w:val="0049085D"/>
    <w:rsid w:val="004A5453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2DE"/>
    <w:rsid w:val="00537596"/>
    <w:rsid w:val="00547A7E"/>
    <w:rsid w:val="00552C4C"/>
    <w:rsid w:val="00561E40"/>
    <w:rsid w:val="0057719F"/>
    <w:rsid w:val="00584B50"/>
    <w:rsid w:val="005A0E39"/>
    <w:rsid w:val="006032BB"/>
    <w:rsid w:val="00613103"/>
    <w:rsid w:val="00615AB6"/>
    <w:rsid w:val="00630131"/>
    <w:rsid w:val="00671B8A"/>
    <w:rsid w:val="00672836"/>
    <w:rsid w:val="00674608"/>
    <w:rsid w:val="00677A9E"/>
    <w:rsid w:val="006A6BA7"/>
    <w:rsid w:val="006B2F5E"/>
    <w:rsid w:val="006E1466"/>
    <w:rsid w:val="006F492A"/>
    <w:rsid w:val="0070036F"/>
    <w:rsid w:val="00730CA2"/>
    <w:rsid w:val="00743ED9"/>
    <w:rsid w:val="0074646D"/>
    <w:rsid w:val="00754B5E"/>
    <w:rsid w:val="00773A02"/>
    <w:rsid w:val="00776986"/>
    <w:rsid w:val="007959DC"/>
    <w:rsid w:val="007B6C57"/>
    <w:rsid w:val="007D6004"/>
    <w:rsid w:val="007D6F08"/>
    <w:rsid w:val="00806FE3"/>
    <w:rsid w:val="0086545D"/>
    <w:rsid w:val="008672EC"/>
    <w:rsid w:val="008B4B9B"/>
    <w:rsid w:val="008C64AA"/>
    <w:rsid w:val="008D402E"/>
    <w:rsid w:val="008F77BA"/>
    <w:rsid w:val="00911DA7"/>
    <w:rsid w:val="00915EFE"/>
    <w:rsid w:val="00934220"/>
    <w:rsid w:val="0093432F"/>
    <w:rsid w:val="00943F8F"/>
    <w:rsid w:val="009440B3"/>
    <w:rsid w:val="009633F1"/>
    <w:rsid w:val="009762AC"/>
    <w:rsid w:val="009814BE"/>
    <w:rsid w:val="0099105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76D84"/>
    <w:rsid w:val="00AB7E84"/>
    <w:rsid w:val="00AD054D"/>
    <w:rsid w:val="00AF4CDA"/>
    <w:rsid w:val="00B140C4"/>
    <w:rsid w:val="00B3356D"/>
    <w:rsid w:val="00B34DE4"/>
    <w:rsid w:val="00B40EFA"/>
    <w:rsid w:val="00B42AD0"/>
    <w:rsid w:val="00B70CCD"/>
    <w:rsid w:val="00B83834"/>
    <w:rsid w:val="00B93410"/>
    <w:rsid w:val="00B95D2F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CD4281"/>
    <w:rsid w:val="00D20C20"/>
    <w:rsid w:val="00D3699E"/>
    <w:rsid w:val="00D57418"/>
    <w:rsid w:val="00D75165"/>
    <w:rsid w:val="00DA7065"/>
    <w:rsid w:val="00DE67BD"/>
    <w:rsid w:val="00E1120B"/>
    <w:rsid w:val="00E25064"/>
    <w:rsid w:val="00E36260"/>
    <w:rsid w:val="00E3797E"/>
    <w:rsid w:val="00E474F2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189A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0F2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5058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ENO Zorgverzekeraar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van de Rijt</dc:creator>
  <cp:lastModifiedBy>Simone Bunt</cp:lastModifiedBy>
  <cp:revision>2</cp:revision>
  <cp:lastPrinted>2014-12-12T07:39:00Z</cp:lastPrinted>
  <dcterms:created xsi:type="dcterms:W3CDTF">2023-05-04T13:05:00Z</dcterms:created>
  <dcterms:modified xsi:type="dcterms:W3CDTF">2023-05-04T13:05:00Z</dcterms:modified>
</cp:coreProperties>
</file>