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Procuração e declaração de consentimento</w:t>
      </w:r>
    </w:p>
    <w:p w14:paraId="57D3192E" w14:textId="2452CFB9" w:rsidR="00B34DE4" w:rsidRPr="00235D35" w:rsidRDefault="00186246" w:rsidP="00345AF0">
      <w:pPr>
        <w:tabs>
          <w:tab w:val="right" w:leader="dot" w:pos="8280"/>
        </w:tabs>
        <w:spacing w:line="276" w:lineRule="auto"/>
        <w:ind w:right="-142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(Seguro Público de Saúde HollandZorg e seguro complementar No Risk I e II)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Eu, abaixo assinado, funcionário da: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765B1A5F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em «</w:t>
            </w:r>
            <w:r w:rsidR="00555BEF">
              <w:rPr>
                <w:rFonts w:ascii="Arial" w:hAnsi="Arial"/>
                <w:sz w:val="22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4884696" w14:textId="5BC8F64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12E99047" w14:textId="77777777" w:rsidR="00393377" w:rsidRPr="00613103" w:rsidRDefault="00393377" w:rsidP="004262AB">
      <w:pPr>
        <w:rPr>
          <w:rFonts w:ascii="Arial" w:hAnsi="Arial" w:cs="Arial"/>
          <w:sz w:val="22"/>
          <w:szCs w:val="22"/>
        </w:rPr>
      </w:pPr>
    </w:p>
    <w:p w14:paraId="4682A8DB" w14:textId="76CDC947" w:rsidR="00393377" w:rsidRPr="00613103" w:rsidRDefault="00393377" w:rsidP="0046115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Eu, o funcionário,</w:t>
      </w:r>
    </w:p>
    <w:p w14:paraId="284767A3" w14:textId="28F070BA" w:rsidR="00B34DE4" w:rsidRPr="00613103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 a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em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"Vestigingsplaats"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«Vestigingsplaats»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em meu nome, a:</w:t>
      </w:r>
      <w:r>
        <w:rPr>
          <w:rFonts w:ascii="Arial" w:hAnsi="Arial"/>
          <w:sz w:val="22"/>
        </w:rPr>
        <w:br/>
      </w:r>
    </w:p>
    <w:p w14:paraId="4F22CEA0" w14:textId="2C058421" w:rsidR="003D649F" w:rsidRPr="0057719F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contratar o Seguro Público de Saúde HollandZorg com a HollandZorg para mim como tomador do seguro e segurado com efeitos a partir da minha contratação pela </w:t>
      </w:r>
      <w:r w:rsidR="003D649F" w:rsidRPr="0057719F">
        <w:rPr>
          <w:rFonts w:ascii="Arial" w:hAnsi="Arial" w:cs="Arial"/>
          <w:sz w:val="22"/>
        </w:rPr>
        <w:fldChar w:fldCharType="begin"/>
      </w:r>
      <w:r w:rsidR="003D649F" w:rsidRPr="0057719F">
        <w:rPr>
          <w:rFonts w:ascii="Arial" w:hAnsi="Arial" w:cs="Arial"/>
          <w:sz w:val="22"/>
        </w:rPr>
        <w:instrText xml:space="preserve"> MERGEFIELD "Handelsnaam" </w:instrText>
      </w:r>
      <w:r w:rsidR="003D649F" w:rsidRPr="0057719F">
        <w:rPr>
          <w:rFonts w:ascii="Arial" w:hAnsi="Arial" w:cs="Arial"/>
          <w:sz w:val="22"/>
        </w:rPr>
        <w:fldChar w:fldCharType="separate"/>
      </w:r>
      <w:r w:rsidR="00C8019E" w:rsidRPr="0057719F">
        <w:rPr>
          <w:rFonts w:ascii="Arial" w:hAnsi="Arial" w:cs="Arial"/>
          <w:noProof/>
          <w:sz w:val="22"/>
          <w:szCs w:val="22"/>
        </w:rPr>
        <w:t>«Handelsnaam»</w:t>
      </w:r>
      <w:r w:rsidR="003D649F" w:rsidRPr="005771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53F6C211" w14:textId="31074410" w:rsidR="00B34DE4" w:rsidRPr="00D3699E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contratar o seguro complementar No Risk (I e II) com a HollandZorg para mim como tomador do seguro e segurado com a mesma data de início do Seguro Público de Saúde HollandZorg;</w:t>
      </w:r>
      <w:r>
        <w:rPr>
          <w:rFonts w:ascii="Arial" w:hAnsi="Arial"/>
          <w:sz w:val="22"/>
        </w:rPr>
        <w:br/>
      </w:r>
    </w:p>
    <w:p w14:paraId="547F18CE" w14:textId="51A2D1ED" w:rsidR="001973C8" w:rsidRPr="00D3699E" w:rsidRDefault="001973C8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alterar o Seguro Público de Saúde HollandZorg ou providenciar o seu cancelamento a partir da data em que o meu contrato de trabalho com a </w:t>
      </w:r>
      <w:r w:rsidRPr="00D3699E">
        <w:rPr>
          <w:rFonts w:ascii="Arial" w:hAnsi="Arial" w:cs="Arial"/>
          <w:sz w:val="22"/>
        </w:rPr>
        <w:fldChar w:fldCharType="begin"/>
      </w:r>
      <w:r w:rsidRPr="00D3699E">
        <w:rPr>
          <w:rFonts w:ascii="Arial" w:hAnsi="Arial" w:cs="Arial"/>
          <w:sz w:val="22"/>
        </w:rPr>
        <w:instrText xml:space="preserve"> MERGEFIELD "Handelsnaam" </w:instrText>
      </w:r>
      <w:r w:rsidRPr="00D3699E">
        <w:rPr>
          <w:rFonts w:ascii="Arial" w:hAnsi="Arial" w:cs="Arial"/>
          <w:sz w:val="22"/>
        </w:rPr>
        <w:fldChar w:fldCharType="separate"/>
      </w:r>
      <w:r w:rsidR="00C8019E" w:rsidRPr="00D3699E">
        <w:rPr>
          <w:rFonts w:ascii="Arial" w:hAnsi="Arial" w:cs="Arial"/>
          <w:noProof/>
          <w:sz w:val="22"/>
          <w:szCs w:val="22"/>
        </w:rPr>
        <w:t>«Handelsnaam»</w:t>
      </w:r>
      <w:r w:rsidRPr="00D3699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tenha terminado, a menos que a minha obrigação de contratar o seguro de saúde continue;</w:t>
      </w:r>
      <w:r>
        <w:rPr>
          <w:rFonts w:ascii="Arial" w:hAnsi="Arial"/>
          <w:sz w:val="22"/>
        </w:rPr>
        <w:br/>
      </w:r>
    </w:p>
    <w:p w14:paraId="5D5B1939" w14:textId="16BC8B01" w:rsidR="00E36260" w:rsidRPr="00D3699E" w:rsidRDefault="00FE457B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bookmarkStart w:id="0" w:name="_Hlk132876556"/>
      <w:r>
        <w:rPr>
          <w:rFonts w:ascii="Arial" w:hAnsi="Arial"/>
          <w:sz w:val="22"/>
        </w:rPr>
        <w:t xml:space="preserve">alterar o seguro complementar No Risk (I e II), cancelar o seguro complementar No Risk (I e II) ou providenciar o seu cancelamento a partir da data em que o meu contrato de trabalho com a </w:t>
      </w:r>
      <w:r w:rsidR="00E36260" w:rsidRPr="00D3699E">
        <w:rPr>
          <w:rFonts w:ascii="Arial" w:hAnsi="Arial" w:cs="Arial"/>
          <w:sz w:val="22"/>
        </w:rPr>
        <w:fldChar w:fldCharType="begin"/>
      </w:r>
      <w:r w:rsidR="00E36260" w:rsidRPr="00D3699E">
        <w:rPr>
          <w:rFonts w:ascii="Arial" w:hAnsi="Arial" w:cs="Arial"/>
          <w:sz w:val="22"/>
        </w:rPr>
        <w:instrText xml:space="preserve"> MERGEFIELD "Handelsnaam" </w:instrText>
      </w:r>
      <w:r w:rsidR="00E36260" w:rsidRPr="00D3699E">
        <w:rPr>
          <w:rFonts w:ascii="Arial" w:hAnsi="Arial" w:cs="Arial"/>
          <w:sz w:val="22"/>
        </w:rPr>
        <w:fldChar w:fldCharType="separate"/>
      </w:r>
      <w:r w:rsidR="00C8019E" w:rsidRPr="00D3699E">
        <w:rPr>
          <w:rFonts w:ascii="Arial" w:hAnsi="Arial" w:cs="Arial"/>
          <w:noProof/>
          <w:sz w:val="22"/>
          <w:szCs w:val="22"/>
        </w:rPr>
        <w:t>«Handelsnaam»</w:t>
      </w:r>
      <w:r w:rsidR="00E36260" w:rsidRPr="00D3699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tenha terminado;</w:t>
      </w:r>
      <w:r>
        <w:rPr>
          <w:rFonts w:ascii="Arial" w:hAnsi="Arial"/>
          <w:sz w:val="22"/>
        </w:rPr>
        <w:br/>
      </w:r>
    </w:p>
    <w:bookmarkEnd w:id="0"/>
    <w:p w14:paraId="058C3972" w14:textId="384B8221" w:rsidR="004262AB" w:rsidRPr="0074646D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fornecer à HollandZorg os dados pessoais, incluindo o meu número de conta de cidadão (BSN), endereço de e-mail e IBAN, necessários para o pedido e cancelamento do(s) contrato(s) de seguro acima referido(s);</w:t>
      </w:r>
      <w:r>
        <w:rPr>
          <w:rFonts w:ascii="Arial" w:hAnsi="Arial"/>
          <w:sz w:val="22"/>
        </w:rPr>
        <w:br/>
      </w:r>
    </w:p>
    <w:p w14:paraId="709C5EEC" w14:textId="13FF0FE6" w:rsidR="003D649F" w:rsidRPr="00D3699E" w:rsidRDefault="00AF4CDA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notificar atempadamente a HollandZorg sobre eventuais alterações nestes dados pessoais;</w:t>
      </w:r>
      <w:r>
        <w:rPr>
          <w:rFonts w:ascii="Arial" w:hAnsi="Arial"/>
          <w:sz w:val="22"/>
        </w:rPr>
        <w:br/>
      </w:r>
    </w:p>
    <w:p w14:paraId="41062651" w14:textId="2B74A199" w:rsidR="005A0E39" w:rsidRPr="00D3699E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pagar pontualmente à HollandZorg os prémios devidos por mim em relação ao Seguro Público de Saúde HollandZorg e ao seguro complementar No Risk;</w:t>
      </w:r>
      <w:r>
        <w:rPr>
          <w:rFonts w:ascii="Arial" w:hAnsi="Arial"/>
          <w:sz w:val="22"/>
        </w:rPr>
        <w:br/>
      </w:r>
    </w:p>
    <w:p w14:paraId="13773118" w14:textId="13FAE9B7" w:rsidR="00B34DE4" w:rsidRPr="00613103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receber os pagamentos a realizar pela HollandZorg em relação ao contrato ou contratos de seguro acima mencionados em meu nome e pagá-los posteriormente, desde que a HollandZorg não pague estes valores diretamente a mim, mas sim à </w:t>
      </w:r>
      <w:r w:rsidR="00E94838" w:rsidRPr="00613103">
        <w:rPr>
          <w:rFonts w:ascii="Arial" w:hAnsi="Arial" w:cs="Arial"/>
          <w:sz w:val="22"/>
        </w:rPr>
        <w:fldChar w:fldCharType="begin"/>
      </w:r>
      <w:r w:rsidR="00E94838" w:rsidRPr="00613103">
        <w:rPr>
          <w:rFonts w:ascii="Arial" w:hAnsi="Arial" w:cs="Arial"/>
          <w:sz w:val="22"/>
        </w:rPr>
        <w:instrText xml:space="preserve"> MERGEFIELD "Handelsnaam" </w:instrText>
      </w:r>
      <w:r w:rsidR="00E94838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E94838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3C922E7B" w14:textId="5144D0FF" w:rsidR="0012525D" w:rsidRPr="00613103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receber notificações da HollandZorg sobre o Seguro Público de Saúde HollandZorg e o seguro complementar No Risk; incluindo a apólice. </w:t>
      </w:r>
      <w:r>
        <w:t xml:space="preserve">a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é obrigada a avisar-me imediatamente sobre (o conteúdo) de tais notificações. </w:t>
      </w:r>
      <w:r>
        <w:rPr>
          <w:rFonts w:ascii="Arial" w:hAnsi="Arial"/>
          <w:sz w:val="22"/>
        </w:rPr>
        <w:br/>
      </w:r>
    </w:p>
    <w:p w14:paraId="1815F474" w14:textId="3DBFAB61" w:rsidR="00084147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 a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a:</w:t>
      </w:r>
      <w:r>
        <w:rPr>
          <w:rFonts w:ascii="Arial" w:hAnsi="Arial"/>
          <w:sz w:val="22"/>
        </w:rPr>
        <w:br/>
      </w:r>
    </w:p>
    <w:p w14:paraId="3BF6161B" w14:textId="77777777" w:rsidR="00D20C20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deduzir o prémio pago por mim em relação ao Seguro Público de Saúde HollandZorg e ao seguro complementar No Risk do meu salário ou compensar esses valores com quaisquer valores que me sejam devidos e manter (uma cópia da) a minha apólice para essa finalidade. </w:t>
      </w:r>
    </w:p>
    <w:p w14:paraId="20A7B2DD" w14:textId="3954AFA8" w:rsidR="00D20C20" w:rsidRPr="00613103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019D6EB" w14:textId="1633A6B7" w:rsidR="00B34DE4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Aquando da contratação dos seguros, o prémio a pagar ascende a:</w:t>
      </w:r>
    </w:p>
    <w:p w14:paraId="6A56B43C" w14:textId="16505007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Prémio Seguro Público de Saúde HollandZorg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€………</w:t>
      </w:r>
    </w:p>
    <w:p w14:paraId="7F3D33A1" w14:textId="6AAAAD51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Prémio seguro complementar No Risk I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03FF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€………</w:t>
      </w:r>
    </w:p>
    <w:p w14:paraId="1E2356F3" w14:textId="30C7F9A2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Prémio seguro complementar No Risk II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03FF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€… 0,00</w:t>
      </w:r>
    </w:p>
    <w:p w14:paraId="6FDCD7B9" w14:textId="0CF38059" w:rsidR="00B34DE4" w:rsidRPr="009814BE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Prémio mensal total devido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€……...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lastRenderedPageBreak/>
        <w:t>Estou ciente de que os valores acima podem mudar durante o período segurado.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Se a dedução ou compensação não for permitida por lei, autorizo a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 debitar o prémio do meu IBAN.</w:t>
      </w:r>
      <w:r>
        <w:rPr>
          <w:rFonts w:ascii="Arial" w:hAnsi="Arial"/>
          <w:sz w:val="22"/>
        </w:rPr>
        <w:br/>
      </w:r>
    </w:p>
    <w:p w14:paraId="0A7EBFBC" w14:textId="0D50BA4A" w:rsidR="00B34DE4" w:rsidRPr="009814BE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autorizo/não autorizo (riscar o que não interessa) os funcionários nomeados pela </w:t>
      </w:r>
      <w:r w:rsidR="00B34DE4" w:rsidRPr="009814BE">
        <w:rPr>
          <w:rFonts w:ascii="Arial" w:hAnsi="Arial" w:cs="Arial"/>
          <w:sz w:val="22"/>
        </w:rPr>
        <w:fldChar w:fldCharType="begin"/>
      </w:r>
      <w:r w:rsidR="00B34DE4" w:rsidRPr="009814BE">
        <w:rPr>
          <w:rFonts w:ascii="Arial" w:hAnsi="Arial" w:cs="Arial"/>
          <w:sz w:val="22"/>
        </w:rPr>
        <w:instrText xml:space="preserve"> MERGEFIELD "Handelsnaam" </w:instrText>
      </w:r>
      <w:r w:rsidR="00B34DE4"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="00B34DE4"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a ajudar na gestão da apólice e a consultar todos os detalhes necessários, incluindo dados sobre a minha saúde, se e na medida em que for necessário para efeitos de gestão do seguro. Esta ajuda pode incluir o envio de faturas e contactar a HollandZorg para obter uma explicação sobre o seguro e mediação do seguro.</w:t>
      </w:r>
    </w:p>
    <w:p w14:paraId="268419E8" w14:textId="77777777" w:rsidR="00084147" w:rsidRPr="009814BE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03D2AC0E" w14:textId="74F8FB95" w:rsidR="0013043A" w:rsidRPr="009814BE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autorizo a HollandZorg a:</w:t>
      </w:r>
    </w:p>
    <w:p w14:paraId="5798D286" w14:textId="59505473" w:rsidR="00E36260" w:rsidRPr="009814BE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cobrar à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os prémios devidos por mim em relação ao Seguro Público de Saúde HollandZorg e ao seguro complementar No Risk I e II;</w:t>
      </w:r>
    </w:p>
    <w:p w14:paraId="5A9128EA" w14:textId="0CAA1D50" w:rsidR="0004021E" w:rsidRPr="009814BE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enviar a apólice e restantes notificações sobre o(s) referido(s) contrato(s) de seguro por e-mail;</w:t>
      </w:r>
    </w:p>
    <w:p w14:paraId="69FE0528" w14:textId="6CD0DF1D" w:rsidR="00B34DE4" w:rsidRPr="009814BE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enviar a apólice e restantes notificações sobre o(s) referido(s) contrato(s) de seguro para a </w:t>
      </w:r>
      <w:r w:rsidRPr="009814BE">
        <w:rPr>
          <w:rFonts w:ascii="Arial" w:hAnsi="Arial" w:cs="Arial"/>
          <w:sz w:val="22"/>
        </w:rPr>
        <w:fldChar w:fldCharType="begin"/>
      </w:r>
      <w:r w:rsidRPr="009814BE">
        <w:rPr>
          <w:rFonts w:ascii="Arial" w:hAnsi="Arial" w:cs="Arial"/>
          <w:sz w:val="22"/>
        </w:rPr>
        <w:instrText xml:space="preserve"> MERGEFIELD "Handelsnaam" </w:instrText>
      </w:r>
      <w:r w:rsidRPr="009814BE">
        <w:rPr>
          <w:rFonts w:ascii="Arial" w:hAnsi="Arial" w:cs="Arial"/>
          <w:sz w:val="22"/>
        </w:rPr>
        <w:fldChar w:fldCharType="separate"/>
      </w:r>
      <w:r w:rsidR="00C8019E" w:rsidRPr="009814BE">
        <w:rPr>
          <w:rFonts w:ascii="Arial" w:hAnsi="Arial" w:cs="Arial"/>
          <w:noProof/>
          <w:sz w:val="22"/>
          <w:szCs w:val="22"/>
        </w:rPr>
        <w:t>«Handelsnaam»</w:t>
      </w:r>
      <w:r w:rsidRPr="009814B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sempre que a HollandZorg não tenha acesso ao meu e-mail atual.</w:t>
      </w:r>
      <w:r>
        <w:rPr>
          <w:rFonts w:ascii="Arial" w:hAnsi="Arial"/>
          <w:sz w:val="22"/>
        </w:rPr>
        <w:br/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Esta autorização e declaração de consentimento termina:</w:t>
      </w:r>
    </w:p>
    <w:p w14:paraId="7645617A" w14:textId="77777777" w:rsidR="003A4084" w:rsidRPr="00D3699E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 dia em que o Seguro Público de Saúde HollandZorg e o seguro complementar No Risk I e II forem rescindidos e a administração do período segurado for concluída; ou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 efeitos a partir do dia em que cancelei esta autorização e consentimento por escrito.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Eu: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7796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Nome próprio completo:</w:t>
            </w:r>
          </w:p>
        </w:tc>
        <w:tc>
          <w:tcPr>
            <w:tcW w:w="7809" w:type="dxa"/>
            <w:gridSpan w:val="2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616EB" w:rsidRPr="00613103" w14:paraId="1086EB53" w14:textId="77777777" w:rsidTr="00C616EB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C616EB" w:rsidRPr="00613103" w:rsidRDefault="00C616EB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Apelido:</w:t>
            </w:r>
          </w:p>
        </w:tc>
        <w:tc>
          <w:tcPr>
            <w:tcW w:w="7796" w:type="dxa"/>
          </w:tcPr>
          <w:p w14:paraId="5DDE7BA1" w14:textId="77777777" w:rsidR="00C616EB" w:rsidRPr="00613103" w:rsidRDefault="00C616EB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616EB" w:rsidRPr="00613103" w14:paraId="31E03AD2" w14:textId="77777777" w:rsidTr="00C616EB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4E7D683B" w:rsidR="00C616EB" w:rsidRPr="00613103" w:rsidRDefault="00C616EB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 de nascimento:</w:t>
            </w:r>
          </w:p>
        </w:tc>
        <w:tc>
          <w:tcPr>
            <w:tcW w:w="7796" w:type="dxa"/>
          </w:tcPr>
          <w:p w14:paraId="6D0172D7" w14:textId="77777777" w:rsidR="00C616EB" w:rsidRPr="00613103" w:rsidRDefault="00C616EB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92AF5F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Declaro: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ter preenchido e assinado este formulário de forma precisa, completa e verdadeira;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notificar imediatamente a HollandZorg em caso de alterações nos meus dados pessoais; e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ter lido todo o formulário e ter compreendido o que consta nele.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2263"/>
        <w:gridCol w:w="1560"/>
        <w:gridCol w:w="6520"/>
      </w:tblGrid>
      <w:tr w:rsidR="001627F5" w:rsidRPr="00613103" w14:paraId="0389B0F5" w14:textId="77777777" w:rsidTr="00C616EB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Cidade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6520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Assinatura do Funcionário</w:t>
            </w:r>
          </w:p>
        </w:tc>
      </w:tr>
      <w:tr w:rsidR="001627F5" w:rsidRPr="00613103" w14:paraId="39C858AF" w14:textId="77777777" w:rsidTr="00C616EB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default" r:id="rId8"/>
      <w:footerReference w:type="default" r:id="rId9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FD9E" w14:textId="77777777" w:rsidR="00C616EB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/>
        <w:sz w:val="16"/>
      </w:rPr>
    </w:pPr>
    <w:r>
      <w:rPr>
        <w:rFonts w:ascii="Lucida Sans Unicode" w:hAnsi="Lucida Sans Unicode"/>
        <w:sz w:val="16"/>
      </w:rPr>
      <w:t xml:space="preserve">Procuração HollandZorg; cobrança do prémio através da entidade patronal </w:t>
    </w:r>
  </w:p>
  <w:p w14:paraId="70B9B223" w14:textId="052A33B3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versão: 230228</w:t>
    </w:r>
    <w:r>
      <w:rPr>
        <w:rStyle w:val="Paginanummer"/>
        <w:rFonts w:ascii="Lucida Sans Unicode" w:hAnsi="Lucida Sans Unicode"/>
        <w:sz w:val="16"/>
      </w:rPr>
      <w:tab/>
      <w:t xml:space="preserve"> página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de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586A65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3745200">
    <w:abstractNumId w:val="7"/>
  </w:num>
  <w:num w:numId="2" w16cid:durableId="610089830">
    <w:abstractNumId w:val="2"/>
  </w:num>
  <w:num w:numId="3" w16cid:durableId="482236465">
    <w:abstractNumId w:val="6"/>
  </w:num>
  <w:num w:numId="4" w16cid:durableId="322706379">
    <w:abstractNumId w:val="4"/>
  </w:num>
  <w:num w:numId="5" w16cid:durableId="2104954321">
    <w:abstractNumId w:val="9"/>
  </w:num>
  <w:num w:numId="6" w16cid:durableId="9256271">
    <w:abstractNumId w:val="0"/>
  </w:num>
  <w:num w:numId="7" w16cid:durableId="661927221">
    <w:abstractNumId w:val="8"/>
  </w:num>
  <w:num w:numId="8" w16cid:durableId="1947031657">
    <w:abstractNumId w:val="5"/>
  </w:num>
  <w:num w:numId="9" w16cid:durableId="255988661">
    <w:abstractNumId w:val="1"/>
  </w:num>
  <w:num w:numId="10" w16cid:durableId="1903978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13F48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80703"/>
    <w:rsid w:val="00293384"/>
    <w:rsid w:val="002B4603"/>
    <w:rsid w:val="002F0C15"/>
    <w:rsid w:val="00345AF0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11BA"/>
    <w:rsid w:val="00421712"/>
    <w:rsid w:val="004262AB"/>
    <w:rsid w:val="00430DC8"/>
    <w:rsid w:val="004311B4"/>
    <w:rsid w:val="00461152"/>
    <w:rsid w:val="0047047F"/>
    <w:rsid w:val="00471D99"/>
    <w:rsid w:val="0049085D"/>
    <w:rsid w:val="00492845"/>
    <w:rsid w:val="004C2581"/>
    <w:rsid w:val="004C2F6C"/>
    <w:rsid w:val="004C49FD"/>
    <w:rsid w:val="004E67D9"/>
    <w:rsid w:val="004F0712"/>
    <w:rsid w:val="004F0A38"/>
    <w:rsid w:val="005259B1"/>
    <w:rsid w:val="00526733"/>
    <w:rsid w:val="005305BE"/>
    <w:rsid w:val="00537596"/>
    <w:rsid w:val="00547A7E"/>
    <w:rsid w:val="00552C4C"/>
    <w:rsid w:val="00555BEF"/>
    <w:rsid w:val="00561E40"/>
    <w:rsid w:val="0057719F"/>
    <w:rsid w:val="00584B50"/>
    <w:rsid w:val="00586A65"/>
    <w:rsid w:val="005A0E39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03FF1"/>
    <w:rsid w:val="00730CA2"/>
    <w:rsid w:val="00743ED9"/>
    <w:rsid w:val="0074646D"/>
    <w:rsid w:val="00754B5E"/>
    <w:rsid w:val="00776986"/>
    <w:rsid w:val="007959DC"/>
    <w:rsid w:val="007D6004"/>
    <w:rsid w:val="007D6F08"/>
    <w:rsid w:val="00806FE3"/>
    <w:rsid w:val="0086545D"/>
    <w:rsid w:val="008672EC"/>
    <w:rsid w:val="008B4B9B"/>
    <w:rsid w:val="008C64AA"/>
    <w:rsid w:val="008D402E"/>
    <w:rsid w:val="008E7AC3"/>
    <w:rsid w:val="00911DA7"/>
    <w:rsid w:val="00915EFE"/>
    <w:rsid w:val="00934220"/>
    <w:rsid w:val="0093432F"/>
    <w:rsid w:val="00943F8F"/>
    <w:rsid w:val="009440B3"/>
    <w:rsid w:val="009633F1"/>
    <w:rsid w:val="009814BE"/>
    <w:rsid w:val="0099105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76D84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616EB"/>
    <w:rsid w:val="00C8019E"/>
    <w:rsid w:val="00C826DA"/>
    <w:rsid w:val="00C95E45"/>
    <w:rsid w:val="00C963CF"/>
    <w:rsid w:val="00CD1441"/>
    <w:rsid w:val="00D20C20"/>
    <w:rsid w:val="00D3699E"/>
    <w:rsid w:val="00D57418"/>
    <w:rsid w:val="00D75165"/>
    <w:rsid w:val="00D947C2"/>
    <w:rsid w:val="00DE67BD"/>
    <w:rsid w:val="00E1120B"/>
    <w:rsid w:val="00E25064"/>
    <w:rsid w:val="00E36260"/>
    <w:rsid w:val="00E3797E"/>
    <w:rsid w:val="00E53A7D"/>
    <w:rsid w:val="00E549FC"/>
    <w:rsid w:val="00E85630"/>
    <w:rsid w:val="00E87425"/>
    <w:rsid w:val="00E92F2B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E45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BD53180"/>
  <w15:docId w15:val="{B8D3405A-E591-42F2-9D55-BCA527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D56-23F3-4785-BE0E-830D5AF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Simone Bunt</cp:lastModifiedBy>
  <cp:revision>2</cp:revision>
  <cp:lastPrinted>2014-12-12T07:39:00Z</cp:lastPrinted>
  <dcterms:created xsi:type="dcterms:W3CDTF">2023-05-04T13:04:00Z</dcterms:created>
  <dcterms:modified xsi:type="dcterms:W3CDTF">2023-05-04T13:04:00Z</dcterms:modified>
</cp:coreProperties>
</file>